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B3C9" w14:textId="77777777" w:rsidR="00FB7257" w:rsidRDefault="00FB7257" w:rsidP="00FB7257">
      <w:pPr>
        <w:spacing w:after="245" w:line="265" w:lineRule="auto"/>
        <w:ind w:left="219"/>
        <w:jc w:val="left"/>
      </w:pPr>
      <w:r>
        <w:rPr>
          <w:sz w:val="26"/>
        </w:rPr>
        <w:t>71.07 CARELESS DRIVING.</w:t>
      </w:r>
    </w:p>
    <w:p w14:paraId="2E942600" w14:textId="77777777" w:rsidR="00FB7257" w:rsidRDefault="00FB7257" w:rsidP="00FB7257">
      <w:pPr>
        <w:ind w:left="14" w:right="7" w:firstLine="418"/>
      </w:pPr>
      <w:r>
        <w:t xml:space="preserve">Any person who drives any motor vehicle in this municipality carelessly or without due caution </w:t>
      </w:r>
      <w:proofErr w:type="gramStart"/>
      <w:r>
        <w:t>so as to</w:t>
      </w:r>
      <w:proofErr w:type="gramEnd"/>
      <w:r>
        <w:t xml:space="preserve"> endanger a person or property shall be guilty of careless driving. (1999 code, 5-207) Penalty, see 71.99 Statutory reference: Authority or similar provisions, see Neb. RS 60-6,212</w:t>
      </w:r>
    </w:p>
    <w:p w14:paraId="5AEFEECA" w14:textId="77777777" w:rsidR="00FB7257" w:rsidRDefault="00FB7257"/>
    <w:sectPr w:rsidR="00FB7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57"/>
    <w:rsid w:val="00BB21ED"/>
    <w:rsid w:val="00FB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2F12A"/>
  <w15:chartTrackingRefBased/>
  <w15:docId w15:val="{A2CECA1E-2008-40B3-9080-F0C699E5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257"/>
    <w:pPr>
      <w:spacing w:after="3" w:line="260" w:lineRule="auto"/>
      <w:ind w:left="25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257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257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257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257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257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257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257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257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257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257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25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25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257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FB7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2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dcterms:created xsi:type="dcterms:W3CDTF">2026-07-10T16:42:00Z</dcterms:created>
  <dcterms:modified xsi:type="dcterms:W3CDTF">2026-07-10T16:43:00Z</dcterms:modified>
</cp:coreProperties>
</file>